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4D1" w:rsidRPr="005E4228" w:rsidRDefault="008444D1" w:rsidP="008444D1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80"/>
          <w:sz w:val="28"/>
          <w:szCs w:val="28"/>
          <w:lang w:eastAsia="ru-RU"/>
        </w:rPr>
      </w:pPr>
      <w:r w:rsidRPr="005E4228">
        <w:rPr>
          <w:rFonts w:ascii="Times New Roman" w:eastAsia="Times New Roman" w:hAnsi="Times New Roman" w:cs="Times New Roman"/>
          <w:caps/>
          <w:color w:val="000080"/>
          <w:sz w:val="28"/>
          <w:szCs w:val="28"/>
          <w:lang w:eastAsia="ru-RU"/>
        </w:rPr>
        <w:t>ПОСТАНОВЛЕНИЕ</w:t>
      </w:r>
    </w:p>
    <w:p w:rsidR="008444D1" w:rsidRPr="005E4228" w:rsidRDefault="008444D1" w:rsidP="008444D1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80"/>
          <w:sz w:val="28"/>
          <w:szCs w:val="28"/>
          <w:lang w:eastAsia="ru-RU"/>
        </w:rPr>
      </w:pPr>
      <w:r w:rsidRPr="005E4228">
        <w:rPr>
          <w:rFonts w:ascii="Times New Roman" w:eastAsia="Times New Roman" w:hAnsi="Times New Roman" w:cs="Times New Roman"/>
          <w:caps/>
          <w:color w:val="000080"/>
          <w:sz w:val="28"/>
          <w:szCs w:val="28"/>
          <w:lang w:eastAsia="ru-RU"/>
        </w:rPr>
        <w:t>КАБИНЕТА МИНИСТРОВ РЕСПУБЛИКИ УЗБЕКИСТАН</w:t>
      </w:r>
    </w:p>
    <w:p w:rsidR="008444D1" w:rsidRPr="005E4228" w:rsidRDefault="008444D1" w:rsidP="008444D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80"/>
          <w:sz w:val="28"/>
          <w:szCs w:val="28"/>
          <w:lang w:eastAsia="ru-RU"/>
        </w:rPr>
      </w:pPr>
      <w:r w:rsidRPr="005E4228">
        <w:rPr>
          <w:rFonts w:ascii="Times New Roman" w:eastAsia="Times New Roman" w:hAnsi="Times New Roman" w:cs="Times New Roman"/>
          <w:b/>
          <w:bCs/>
          <w:caps/>
          <w:color w:val="000080"/>
          <w:sz w:val="28"/>
          <w:szCs w:val="28"/>
          <w:lang w:eastAsia="ru-RU"/>
        </w:rPr>
        <w:t>ОБ УТВЕРЖДЕНИИ ПОЛОЖЕНИЯ ОБ УСЛОВИЯХ РАБОТЫ ИНОСТРАННЫХ СПЕЦИАЛИСТОВ, ПРИВЛЕЧЕННЫХ ДЛЯ ПОДГОТОВКИ СПОРТСМЕНОВ — ЧЛЕНОВ СБОРНЫХ КОМАНД РЕСПУБЛИКИ УЗБЕКИСТАН ПО ВИДАМ СПОРТА</w:t>
      </w:r>
    </w:p>
    <w:p w:rsidR="008444D1" w:rsidRPr="005E4228" w:rsidRDefault="008444D1" w:rsidP="008444D1">
      <w:pPr>
        <w:shd w:val="clear" w:color="auto" w:fill="E8E8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E4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постановлением Президента Республики Узбекистан от 25 февраля 2013 г. № ПП-1923 «О подготовке спортсменов Узбекистана к XXXI летним Олимпийским и XV </w:t>
      </w:r>
      <w:proofErr w:type="spellStart"/>
      <w:r w:rsidRPr="005E4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Паралимпийским</w:t>
      </w:r>
      <w:proofErr w:type="spellEnd"/>
      <w:r w:rsidRPr="005E4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играм 2016 года в городе Рио-де-Жанейро (Бразилия)», а также в целях качественной подготовки сборных команд Узбекистана по видам спорта к участию в спортивных соревнованиях Кабинет Министров постановляет:</w:t>
      </w:r>
      <w:proofErr w:type="gramEnd"/>
    </w:p>
    <w:p w:rsidR="008444D1" w:rsidRPr="005E4228" w:rsidRDefault="008444D1" w:rsidP="008444D1">
      <w:pPr>
        <w:shd w:val="clear" w:color="auto" w:fill="E8E8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44D1" w:rsidRPr="005E4228" w:rsidRDefault="008444D1" w:rsidP="008444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Положение об условиях работы иностранных специалистов, привлеченных для подготовки спортсменов — членов сборных команд Республики Узбекистан по видам спорта, согласно </w:t>
      </w:r>
      <w:hyperlink r:id="rId4" w:history="1">
        <w:r w:rsidRPr="005E4228">
          <w:rPr>
            <w:rFonts w:ascii="Times New Roman" w:eastAsia="Times New Roman" w:hAnsi="Times New Roman" w:cs="Times New Roman"/>
            <w:color w:val="008080"/>
            <w:sz w:val="28"/>
            <w:szCs w:val="28"/>
            <w:lang w:eastAsia="ru-RU"/>
          </w:rPr>
          <w:t>приложению</w:t>
        </w:r>
      </w:hyperlink>
      <w:r w:rsidRPr="005E4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444D1" w:rsidRPr="005E4228" w:rsidRDefault="008444D1" w:rsidP="008444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44D1" w:rsidRPr="005E4228" w:rsidRDefault="008444D1" w:rsidP="008444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Pr="005E4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5E4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возложить на заместителя Премьер-министра Республики Узбекистан А.И. </w:t>
      </w:r>
      <w:proofErr w:type="spellStart"/>
      <w:r w:rsidRPr="005E4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Икрамова</w:t>
      </w:r>
      <w:proofErr w:type="spellEnd"/>
      <w:r w:rsidRPr="005E4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444D1" w:rsidRPr="005E4228" w:rsidRDefault="008444D1" w:rsidP="008444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44D1" w:rsidRPr="005E4228" w:rsidRDefault="008444D1" w:rsidP="008444D1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E42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Премьер-министр Республики Узбекистан Ш. МИРЗИЁЕВ</w:t>
      </w:r>
    </w:p>
    <w:p w:rsidR="008444D1" w:rsidRPr="005E4228" w:rsidRDefault="008444D1" w:rsidP="008444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Ташкент,</w:t>
      </w:r>
    </w:p>
    <w:p w:rsidR="008444D1" w:rsidRPr="005E4228" w:rsidRDefault="008444D1" w:rsidP="008444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 декабря 2013 г.,</w:t>
      </w:r>
    </w:p>
    <w:p w:rsidR="008444D1" w:rsidRPr="005E4228" w:rsidRDefault="008444D1" w:rsidP="008444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346</w:t>
      </w:r>
    </w:p>
    <w:p w:rsidR="008444D1" w:rsidRPr="005E4228" w:rsidRDefault="008444D1" w:rsidP="00FC388A">
      <w:pPr>
        <w:shd w:val="clear" w:color="auto" w:fill="FFFFFF"/>
        <w:spacing w:after="0" w:line="240" w:lineRule="auto"/>
        <w:ind w:firstLine="57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444D1" w:rsidRPr="005E4228" w:rsidRDefault="008444D1" w:rsidP="00FC388A">
      <w:pPr>
        <w:shd w:val="clear" w:color="auto" w:fill="FFFFFF"/>
        <w:spacing w:after="0" w:line="240" w:lineRule="auto"/>
        <w:ind w:firstLine="57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444D1" w:rsidRPr="005E4228" w:rsidRDefault="008444D1" w:rsidP="00FC388A">
      <w:pPr>
        <w:shd w:val="clear" w:color="auto" w:fill="FFFFFF"/>
        <w:spacing w:after="0" w:line="240" w:lineRule="auto"/>
        <w:ind w:firstLine="57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444D1" w:rsidRPr="005E4228" w:rsidRDefault="008444D1" w:rsidP="00FC388A">
      <w:pPr>
        <w:shd w:val="clear" w:color="auto" w:fill="FFFFFF"/>
        <w:spacing w:after="0" w:line="240" w:lineRule="auto"/>
        <w:ind w:firstLine="57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444D1" w:rsidRPr="005E4228" w:rsidRDefault="008444D1" w:rsidP="00FC388A">
      <w:pPr>
        <w:shd w:val="clear" w:color="auto" w:fill="FFFFFF"/>
        <w:spacing w:after="0" w:line="240" w:lineRule="auto"/>
        <w:ind w:firstLine="57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444D1" w:rsidRPr="005E4228" w:rsidRDefault="008444D1" w:rsidP="00FC388A">
      <w:pPr>
        <w:shd w:val="clear" w:color="auto" w:fill="FFFFFF"/>
        <w:spacing w:after="0" w:line="240" w:lineRule="auto"/>
        <w:ind w:firstLine="57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444D1" w:rsidRPr="005E4228" w:rsidRDefault="008444D1" w:rsidP="00FC388A">
      <w:pPr>
        <w:shd w:val="clear" w:color="auto" w:fill="FFFFFF"/>
        <w:spacing w:after="0" w:line="240" w:lineRule="auto"/>
        <w:ind w:firstLine="57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444D1" w:rsidRPr="005E4228" w:rsidRDefault="008444D1" w:rsidP="00FC388A">
      <w:pPr>
        <w:shd w:val="clear" w:color="auto" w:fill="FFFFFF"/>
        <w:spacing w:after="0" w:line="240" w:lineRule="auto"/>
        <w:ind w:firstLine="57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444D1" w:rsidRPr="005E4228" w:rsidRDefault="008444D1" w:rsidP="00FC388A">
      <w:pPr>
        <w:shd w:val="clear" w:color="auto" w:fill="FFFFFF"/>
        <w:spacing w:after="0" w:line="240" w:lineRule="auto"/>
        <w:ind w:firstLine="57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444D1" w:rsidRPr="005E4228" w:rsidRDefault="008444D1" w:rsidP="00FC388A">
      <w:pPr>
        <w:shd w:val="clear" w:color="auto" w:fill="FFFFFF"/>
        <w:spacing w:after="0" w:line="240" w:lineRule="auto"/>
        <w:ind w:firstLine="57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444D1" w:rsidRPr="005E4228" w:rsidRDefault="008444D1" w:rsidP="00FC388A">
      <w:pPr>
        <w:shd w:val="clear" w:color="auto" w:fill="FFFFFF"/>
        <w:spacing w:after="0" w:line="240" w:lineRule="auto"/>
        <w:ind w:firstLine="57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444D1" w:rsidRPr="005E4228" w:rsidRDefault="008444D1" w:rsidP="00FC388A">
      <w:pPr>
        <w:shd w:val="clear" w:color="auto" w:fill="FFFFFF"/>
        <w:spacing w:after="0" w:line="240" w:lineRule="auto"/>
        <w:ind w:firstLine="57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444D1" w:rsidRPr="005E4228" w:rsidRDefault="008444D1" w:rsidP="00FC388A">
      <w:pPr>
        <w:shd w:val="clear" w:color="auto" w:fill="FFFFFF"/>
        <w:spacing w:after="0" w:line="240" w:lineRule="auto"/>
        <w:ind w:firstLine="57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444D1" w:rsidRPr="005E4228" w:rsidRDefault="008444D1" w:rsidP="00FC388A">
      <w:pPr>
        <w:shd w:val="clear" w:color="auto" w:fill="FFFFFF"/>
        <w:spacing w:after="0" w:line="240" w:lineRule="auto"/>
        <w:ind w:firstLine="57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444D1" w:rsidRPr="005E4228" w:rsidRDefault="008444D1" w:rsidP="00FC388A">
      <w:pPr>
        <w:shd w:val="clear" w:color="auto" w:fill="FFFFFF"/>
        <w:spacing w:after="0" w:line="240" w:lineRule="auto"/>
        <w:ind w:firstLine="57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444D1" w:rsidRPr="005E4228" w:rsidRDefault="008444D1" w:rsidP="00FC388A">
      <w:pPr>
        <w:shd w:val="clear" w:color="auto" w:fill="FFFFFF"/>
        <w:spacing w:after="0" w:line="240" w:lineRule="auto"/>
        <w:ind w:firstLine="57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444D1" w:rsidRPr="005E4228" w:rsidRDefault="008444D1" w:rsidP="00FC388A">
      <w:pPr>
        <w:shd w:val="clear" w:color="auto" w:fill="FFFFFF"/>
        <w:spacing w:after="0" w:line="240" w:lineRule="auto"/>
        <w:ind w:firstLine="57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444D1" w:rsidRPr="005E4228" w:rsidRDefault="008444D1" w:rsidP="00FC388A">
      <w:pPr>
        <w:shd w:val="clear" w:color="auto" w:fill="FFFFFF"/>
        <w:spacing w:after="0" w:line="240" w:lineRule="auto"/>
        <w:ind w:firstLine="57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444D1" w:rsidRPr="005E4228" w:rsidRDefault="008444D1" w:rsidP="00FC388A">
      <w:pPr>
        <w:shd w:val="clear" w:color="auto" w:fill="FFFFFF"/>
        <w:spacing w:after="0" w:line="240" w:lineRule="auto"/>
        <w:ind w:firstLine="57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444D1" w:rsidRPr="005E4228" w:rsidRDefault="008444D1" w:rsidP="00FC388A">
      <w:pPr>
        <w:shd w:val="clear" w:color="auto" w:fill="FFFFFF"/>
        <w:spacing w:after="0" w:line="240" w:lineRule="auto"/>
        <w:ind w:firstLine="57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C388A" w:rsidRPr="005E4228" w:rsidRDefault="00FC388A" w:rsidP="00FC388A">
      <w:pPr>
        <w:shd w:val="clear" w:color="auto" w:fill="FFFFFF"/>
        <w:spacing w:after="0" w:line="240" w:lineRule="auto"/>
        <w:ind w:firstLine="5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2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ПРИЛОЖЕНИЕ</w:t>
      </w:r>
    </w:p>
    <w:p w:rsidR="00FC388A" w:rsidRPr="005E4228" w:rsidRDefault="00FC388A" w:rsidP="00FC388A">
      <w:pPr>
        <w:shd w:val="clear" w:color="auto" w:fill="FFFFFF"/>
        <w:spacing w:after="0" w:line="240" w:lineRule="auto"/>
        <w:ind w:firstLine="5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2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 </w:t>
      </w:r>
      <w:hyperlink r:id="rId5" w:tgtFrame="_blank" w:history="1">
        <w:r w:rsidRPr="005E4228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Постановлению</w:t>
        </w:r>
      </w:hyperlink>
      <w:r w:rsidRPr="005E42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gramStart"/>
      <w:r w:rsidRPr="005E42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КМ</w:t>
      </w:r>
      <w:proofErr w:type="gramEnd"/>
      <w:r w:rsidRPr="005E42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5E42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РУз</w:t>
      </w:r>
      <w:proofErr w:type="spellEnd"/>
    </w:p>
    <w:p w:rsidR="00FC388A" w:rsidRPr="005E4228" w:rsidRDefault="00FC388A" w:rsidP="00FC388A">
      <w:pPr>
        <w:shd w:val="clear" w:color="auto" w:fill="FFFFFF"/>
        <w:spacing w:after="0" w:line="240" w:lineRule="auto"/>
        <w:ind w:firstLine="5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2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 30.12.2013 г. N 346</w:t>
      </w:r>
    </w:p>
    <w:p w:rsidR="00FC388A" w:rsidRPr="005E4228" w:rsidRDefault="00FC388A" w:rsidP="00FC38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4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C388A" w:rsidRPr="005E4228" w:rsidRDefault="00FC388A" w:rsidP="00FC3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2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FC388A" w:rsidRPr="005E4228" w:rsidRDefault="00FC388A" w:rsidP="00FC3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5E42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условиях работы иностранных специалистов,</w:t>
      </w:r>
    </w:p>
    <w:bookmarkEnd w:id="0"/>
    <w:p w:rsidR="00FC388A" w:rsidRPr="005E4228" w:rsidRDefault="00FC388A" w:rsidP="00FC3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2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привлеченных для подготовки спортсменов - членов</w:t>
      </w:r>
    </w:p>
    <w:p w:rsidR="00FC388A" w:rsidRPr="005E4228" w:rsidRDefault="00FC388A" w:rsidP="00FC3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2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сборных команд Республики Узбекистан</w:t>
      </w:r>
    </w:p>
    <w:p w:rsidR="00FC388A" w:rsidRPr="005E4228" w:rsidRDefault="00FC388A" w:rsidP="00FC38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88A" w:rsidRPr="005E4228" w:rsidRDefault="00FC388A" w:rsidP="00FC3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р1"/>
      <w:bookmarkEnd w:id="1"/>
      <w:r w:rsidRPr="005E42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ОБЩИЕ ПОЛОЖЕНИЯ</w:t>
      </w:r>
    </w:p>
    <w:p w:rsidR="00FC388A" w:rsidRPr="005E4228" w:rsidRDefault="00FC388A" w:rsidP="00FC38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88A" w:rsidRDefault="00FC388A" w:rsidP="00FC388A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Настоящее Положение определяет порядок оплаты и условия работы иностранных специалистов, привлеченных для подготовки спортсменов - членов сборных команд Республики Узбекистан на основе трудового договора (контракта), оплата труда которых осуществляется за счет бюджетных средств.</w:t>
      </w:r>
    </w:p>
    <w:p w:rsidR="00FC388A" w:rsidRPr="005E4228" w:rsidRDefault="00FC388A" w:rsidP="00FC388A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 настоящем Положении используются следующие основные понятия:</w:t>
      </w:r>
    </w:p>
    <w:p w:rsidR="00FC388A" w:rsidRPr="005E4228" w:rsidRDefault="00FC388A" w:rsidP="00FC388A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2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иностранный специалист</w:t>
      </w:r>
      <w:r w:rsidRPr="005E4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специалист в области спорта из другой страны, обладающий практическим спортивным опытом;</w:t>
      </w:r>
    </w:p>
    <w:p w:rsidR="00FC388A" w:rsidRPr="005E4228" w:rsidRDefault="00FC388A" w:rsidP="00FC388A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2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работодатель</w:t>
      </w:r>
      <w:r w:rsidRPr="005E4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республиканская школа высшего спортивного мастерства, республиканская спортивная федерация (ассоциация, центр и др.) по видам спорта;</w:t>
      </w:r>
    </w:p>
    <w:p w:rsidR="00FC388A" w:rsidRPr="005E4228" w:rsidRDefault="00FC388A" w:rsidP="00FC388A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2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спортивный консультант</w:t>
      </w:r>
      <w:r w:rsidRPr="005E4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специалист по виду спорта, дающий советы (консультации) по вопросам подготовки спортсмена или спортивной команды, а также в процессе их участия в спортивных соревнованиях;</w:t>
      </w:r>
    </w:p>
    <w:p w:rsidR="00FC388A" w:rsidRPr="005E4228" w:rsidRDefault="00FC388A" w:rsidP="00FC388A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2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спортивный менеджер</w:t>
      </w:r>
      <w:r w:rsidRPr="005E4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специалист в области управления, экономики, психологии, социологии, обеспечивающий результативную профессиональную деятельность спортсмена или спортивной команды;</w:t>
      </w:r>
    </w:p>
    <w:p w:rsidR="00FC388A" w:rsidRPr="005E4228" w:rsidRDefault="00FC388A" w:rsidP="00FC388A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2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тренер</w:t>
      </w:r>
      <w:r w:rsidRPr="005E4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физическое лицо, имеющее соответствующее образование, осуществляющее проведение учебно-тренировочных и физкультурно-массовых мероприятий, а также руководство состязательной деятельностью для достижения спортивных результатов.</w:t>
      </w:r>
    </w:p>
    <w:p w:rsidR="00FC388A" w:rsidRPr="005E4228" w:rsidRDefault="00FC388A" w:rsidP="00FC388A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Иностранный специалист может приниматься на работу в качестве тренера, спортивного менеджера, спортивного консультанта.</w:t>
      </w:r>
    </w:p>
    <w:p w:rsidR="005E4228" w:rsidRDefault="00FC388A" w:rsidP="00FC388A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Иностранный специалист, привлеченный для подготовки спортсменов </w:t>
      </w:r>
      <w:r w:rsidR="005E4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</w:p>
    <w:p w:rsidR="00FC388A" w:rsidRPr="005E4228" w:rsidRDefault="00FC388A" w:rsidP="00FC388A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членов сборных команд Республики Узбекистан, может работать на территории Республики Узбекистан при наличии подтверждения на право трудовой деятельности, выданного на его имя в установленном порядке, и на основании полученного работодателем разрешения на привлечение иностранной рабочей силы.</w:t>
      </w:r>
    </w:p>
    <w:p w:rsidR="00FC388A" w:rsidRDefault="00FC388A" w:rsidP="00FC38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228" w:rsidRPr="005E4228" w:rsidRDefault="005E4228" w:rsidP="00FC38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88A" w:rsidRPr="005E4228" w:rsidRDefault="00FC388A" w:rsidP="00FC3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р2"/>
      <w:bookmarkEnd w:id="2"/>
      <w:r w:rsidRPr="005E42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II. ПРЕДСТАВЛЕНИЕ ПРЕДЛОЖЕНИЙ</w:t>
      </w:r>
    </w:p>
    <w:p w:rsidR="00FC388A" w:rsidRPr="005E4228" w:rsidRDefault="00FC388A" w:rsidP="00FC3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2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ЗАКЛЮЧЕНИИ ТРУДОВЫХ ДОГОВОРОВ</w:t>
      </w:r>
    </w:p>
    <w:p w:rsidR="00FC388A" w:rsidRPr="005E4228" w:rsidRDefault="00FC388A" w:rsidP="00FC3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2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(КОНТРАКТОВ) С </w:t>
      </w:r>
      <w:proofErr w:type="gramStart"/>
      <w:r w:rsidRPr="005E42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ИНОСТРАННЫМИ</w:t>
      </w:r>
      <w:proofErr w:type="gramEnd"/>
    </w:p>
    <w:p w:rsidR="00FC388A" w:rsidRPr="005E4228" w:rsidRDefault="00FC388A" w:rsidP="00FC3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2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СПЕЦИАЛИСТАМИ</w:t>
      </w:r>
    </w:p>
    <w:p w:rsidR="00FC388A" w:rsidRPr="005E4228" w:rsidRDefault="00FC388A" w:rsidP="005E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E4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5E4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Работодатель изучает деятельность иностранных специалистов на основе их результатов. По итогам изучения делает выбор результативного иностранного специалиста и вступает с ним в переговоры.</w:t>
      </w:r>
    </w:p>
    <w:p w:rsidR="00FC388A" w:rsidRPr="005E4228" w:rsidRDefault="00FC388A" w:rsidP="00FC388A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При согласии иностранного специалиста оказывать свои услуги работодателю </w:t>
      </w:r>
      <w:proofErr w:type="gramStart"/>
      <w:r w:rsidRPr="005E4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последний</w:t>
      </w:r>
      <w:proofErr w:type="gramEnd"/>
      <w:r w:rsidRPr="005E4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готовит необходимые документы для подготовки предложений о заключении с ним трудового договора (контракта).</w:t>
      </w:r>
    </w:p>
    <w:p w:rsidR="00FC388A" w:rsidRPr="005E4228" w:rsidRDefault="00FC388A" w:rsidP="00FC388A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п7"/>
      <w:bookmarkEnd w:id="3"/>
      <w:r w:rsidRPr="005E4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Работодатель представляет в Государственный комитет Республики Узбекистан по физической культуре и спорту (далее - Комитет) предложения о заключении трудовых договоров (контрактов) с иностранными специалистами (далее - предложения работодателя), которые содержат:</w:t>
      </w:r>
    </w:p>
    <w:p w:rsidR="00FC388A" w:rsidRPr="005E4228" w:rsidRDefault="00FC388A" w:rsidP="00FC388A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тренерской деятельности иностранного специалиста;</w:t>
      </w:r>
    </w:p>
    <w:p w:rsidR="00FC388A" w:rsidRPr="005E4228" w:rsidRDefault="00FC388A" w:rsidP="00FC388A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программу иностранного специалиста по подготовке спортсменов;</w:t>
      </w:r>
    </w:p>
    <w:p w:rsidR="00FC388A" w:rsidRPr="005E4228" w:rsidRDefault="00FC388A" w:rsidP="00FC388A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 об образовании иностранного специалиста (при наличии);</w:t>
      </w:r>
    </w:p>
    <w:p w:rsidR="00FC388A" w:rsidRPr="005E4228" w:rsidRDefault="00FC388A" w:rsidP="00FC388A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предполагаемую сумму ежемесячной оплаты труда иностранного специалиста (в размере от тридцати до ста минимальных заработных плат на день заключения договора (контракта)).</w:t>
      </w:r>
    </w:p>
    <w:p w:rsidR="00FC388A" w:rsidRDefault="00FC388A" w:rsidP="00FC388A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п8"/>
      <w:bookmarkEnd w:id="4"/>
      <w:r w:rsidRPr="005E4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Комитет направляет предложения работодателя в Экспертную комиссию, которая создается при нем.</w:t>
      </w:r>
    </w:p>
    <w:p w:rsidR="005E4228" w:rsidRPr="005E4228" w:rsidRDefault="005E4228" w:rsidP="00FC388A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388A" w:rsidRPr="005E4228" w:rsidRDefault="00FC388A" w:rsidP="00FC3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" w:name="р3"/>
      <w:bookmarkEnd w:id="5"/>
      <w:r w:rsidRPr="005E42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РАССМОТРЕНИЕ ПРЕДЛОЖЕНИЙ</w:t>
      </w:r>
    </w:p>
    <w:p w:rsidR="00FC388A" w:rsidRPr="005E4228" w:rsidRDefault="00FC388A" w:rsidP="00FC3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2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РАБОТОДАТЕЛЕЙ О ЗАКЛЮЧЕНИИ ТРУДОВЫХ</w:t>
      </w:r>
    </w:p>
    <w:p w:rsidR="00FC388A" w:rsidRPr="005E4228" w:rsidRDefault="00FC388A" w:rsidP="00FC3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2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ДОГОВОРОВ (КОНТРАКТОВ) С </w:t>
      </w:r>
      <w:proofErr w:type="gramStart"/>
      <w:r w:rsidRPr="005E42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ИНОСТРАННЫМИ</w:t>
      </w:r>
      <w:proofErr w:type="gramEnd"/>
    </w:p>
    <w:p w:rsidR="00FC388A" w:rsidRPr="005E4228" w:rsidRDefault="00FC388A" w:rsidP="00FC3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2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СПЕЦИАЛИСТАМИ В ЭКСПЕРТНОЙ КОМИССИИ</w:t>
      </w:r>
    </w:p>
    <w:p w:rsidR="00FC388A" w:rsidRPr="005E4228" w:rsidRDefault="00FC388A" w:rsidP="005E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6" w:name="п9"/>
      <w:bookmarkEnd w:id="6"/>
      <w:r w:rsidRPr="005E4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Экспертная комиссия создается приказом председателя Государственного комитета Республики Узбекистан по физической культуре и спорту.</w:t>
      </w:r>
    </w:p>
    <w:p w:rsidR="00FC388A" w:rsidRPr="005E4228" w:rsidRDefault="00FC388A" w:rsidP="00FC388A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Экспертная комиссия формируется в составе не менее семи человек, с включением в нее начальников соответствующих управлений и управления кадров уполномоченного органа, представителей Национального Олимпийского комитета Узбекистана, Республиканских школ высшего спортивного мастерства и республиканских спортивных федераций (ассоциаций, центров и др.) по видам спорта.</w:t>
      </w:r>
    </w:p>
    <w:p w:rsidR="00FC388A" w:rsidRPr="005E4228" w:rsidRDefault="00FC388A" w:rsidP="00FC388A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" w:name="п9абз3"/>
      <w:bookmarkEnd w:id="7"/>
      <w:r w:rsidRPr="005E4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Экспертную комиссию возглавляет председатель (на уровне не ниже заместителя председателя Государственного комитета Республики Узбекистан по физической культуре и спорту).</w:t>
      </w:r>
    </w:p>
    <w:p w:rsidR="00FC388A" w:rsidRPr="005E4228" w:rsidRDefault="00FC388A" w:rsidP="00FC388A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Экспертная комиссия в течение одного месяца рассматривает предложения работодателя на предмет целесообразности выделения бюджетных сре</w:t>
      </w:r>
      <w:proofErr w:type="gramStart"/>
      <w:r w:rsidRPr="005E4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дл</w:t>
      </w:r>
      <w:proofErr w:type="gramEnd"/>
      <w:r w:rsidRPr="005E4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оплаты труда иностранного специалиста, приглашаемого работодателем.</w:t>
      </w:r>
    </w:p>
    <w:p w:rsidR="00FC388A" w:rsidRPr="005E4228" w:rsidRDefault="005E4228" w:rsidP="005E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</w:t>
      </w:r>
      <w:r w:rsidR="00FC388A" w:rsidRPr="005E4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Заседание Экспертной комиссии ведет председатель, а в случае его отсутствия - один из членов Экспертной комиссии по решению председателя.</w:t>
      </w:r>
    </w:p>
    <w:p w:rsidR="00FC388A" w:rsidRPr="005E4228" w:rsidRDefault="00FC388A" w:rsidP="00FC388A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Заседание Экспертной комиссии считается правомочным, если на нем присутствует не менее двух третей от общего числа членов Экспертной комиссии. Решения принимаются путем открытого голосования.</w:t>
      </w:r>
    </w:p>
    <w:p w:rsidR="00FC388A" w:rsidRPr="005E4228" w:rsidRDefault="00FC388A" w:rsidP="00FC388A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Экспертная комиссия рассматривает предложения работодателя и принимает решение о целесообразности выделения бюджетных сре</w:t>
      </w:r>
      <w:proofErr w:type="gramStart"/>
      <w:r w:rsidRPr="005E4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дл</w:t>
      </w:r>
      <w:proofErr w:type="gramEnd"/>
      <w:r w:rsidRPr="005E4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оплаты труда иностранному специалисту или об отказе в выделении бюджетных средств.</w:t>
      </w:r>
    </w:p>
    <w:p w:rsidR="00FC388A" w:rsidRPr="005E4228" w:rsidRDefault="00FC388A" w:rsidP="00FC388A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Решение Экспертной комиссии считается принятым, если за него проголосовало простое большинство присутствующих на заседании членов Комиссии. При равенстве голосов голос председательствующего является решающим.</w:t>
      </w:r>
    </w:p>
    <w:p w:rsidR="00FC388A" w:rsidRPr="005E4228" w:rsidRDefault="00FC388A" w:rsidP="00FC388A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Решение Экспертной комиссии оформляется протоколом и подписывается председателем и секретарем Экспертной комиссии.</w:t>
      </w:r>
    </w:p>
    <w:p w:rsidR="00FC388A" w:rsidRPr="005E4228" w:rsidRDefault="00FC388A" w:rsidP="00FC388A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16. </w:t>
      </w:r>
      <w:proofErr w:type="gramStart"/>
      <w:r w:rsidRPr="005E4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принятии решения о целесообразности выделения бюджетных средств для оплаты труда иностранному специалисту экспертная комиссия одновременно определяет размер этих средств (от тридцати до ста минимальных заработных плат на день заключения договора (контракта).</w:t>
      </w:r>
      <w:proofErr w:type="gramEnd"/>
      <w:r w:rsidRPr="005E4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этом учитываются:</w:t>
      </w:r>
    </w:p>
    <w:p w:rsidR="00FC388A" w:rsidRPr="005E4228" w:rsidRDefault="00FC388A" w:rsidP="00FC388A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документы, перечисленные в </w:t>
      </w:r>
      <w:hyperlink r:id="rId6" w:anchor="%D0%BF8" w:history="1">
        <w:r w:rsidRPr="005E422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пункте 8</w:t>
        </w:r>
      </w:hyperlink>
      <w:r w:rsidRPr="005E4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настоящего Положения:</w:t>
      </w:r>
    </w:p>
    <w:p w:rsidR="00FC388A" w:rsidRPr="005E4228" w:rsidRDefault="00FC388A" w:rsidP="00FC388A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прогнозируемые результаты по подготовке спортсменов - членов сборных команд Республики Узбекистан.</w:t>
      </w:r>
    </w:p>
    <w:p w:rsidR="00FC388A" w:rsidRPr="005E4228" w:rsidRDefault="00FC388A" w:rsidP="00FC388A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 В случае принятия решения об отказе в выделении бюджетных сре</w:t>
      </w:r>
      <w:proofErr w:type="gramStart"/>
      <w:r w:rsidRPr="005E4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дл</w:t>
      </w:r>
      <w:proofErr w:type="gramEnd"/>
      <w:r w:rsidRPr="005E4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оплаты труда иностранного специалиста, предложенного работодателем, в решении Экспертной комиссии указываются причины отказа.</w:t>
      </w:r>
    </w:p>
    <w:p w:rsidR="00FC388A" w:rsidRPr="005E4228" w:rsidRDefault="00FC388A" w:rsidP="00FC388A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" w:name="п18"/>
      <w:bookmarkEnd w:id="8"/>
      <w:r w:rsidRPr="005E4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 Комитет направляет решение Экспертной комиссии работодателю в недельный срок после его принятия.</w:t>
      </w:r>
    </w:p>
    <w:p w:rsidR="00FC388A" w:rsidRPr="005E4228" w:rsidRDefault="00FC388A" w:rsidP="00FC38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88A" w:rsidRPr="005E4228" w:rsidRDefault="00FC388A" w:rsidP="00FC3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9" w:name="р4"/>
      <w:bookmarkEnd w:id="9"/>
      <w:r w:rsidRPr="005E42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 ЗАКЛЮЧЕНИЕ ТРУДОВОГО ДОГОВОРА</w:t>
      </w:r>
    </w:p>
    <w:p w:rsidR="00FC388A" w:rsidRPr="005E4228" w:rsidRDefault="00FC388A" w:rsidP="00FC3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2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ИНОСТРАННЫМ СПЕЦИАЛИСТОМ</w:t>
      </w:r>
    </w:p>
    <w:p w:rsidR="00FC388A" w:rsidRPr="005E4228" w:rsidRDefault="00FC388A" w:rsidP="005E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E4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5E4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 На основании решения Экспертной комиссии о целесообразности выделения бюджетных сре</w:t>
      </w:r>
      <w:proofErr w:type="gramStart"/>
      <w:r w:rsidRPr="005E4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дл</w:t>
      </w:r>
      <w:proofErr w:type="gramEnd"/>
      <w:r w:rsidRPr="005E4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оплаты труда иностранного специалиста работодатель получает в установленном порядке документы, необходимые для привлечения и использования иностранной рабочей силы для деятельности на территории Республики Узбекистан (подтверждение на право трудовой деятельности, разрешение на привлечение иностранной рабочей силы, оформление виз и др.)</w:t>
      </w:r>
    </w:p>
    <w:p w:rsidR="00FC388A" w:rsidRPr="005E4228" w:rsidRDefault="00FC388A" w:rsidP="00FC388A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 После оформления необходимых документов между работодателем и иностранным специалистом заключается трудовой договор (контракт).</w:t>
      </w:r>
    </w:p>
    <w:p w:rsidR="00FC388A" w:rsidRPr="005E4228" w:rsidRDefault="00FC388A" w:rsidP="00FC388A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0" w:name="п21"/>
      <w:bookmarkEnd w:id="10"/>
      <w:r w:rsidRPr="005E4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21. Работодатель в трехдневный срок направляет копию трудового договора с приложением документов, необходимых для привлечения и </w:t>
      </w:r>
      <w:r w:rsidRPr="005E4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использования иностранной рабочей силы на территории Республики Узбекистан, в Комитет.</w:t>
      </w:r>
    </w:p>
    <w:p w:rsidR="00FC388A" w:rsidRPr="005E4228" w:rsidRDefault="00FC388A" w:rsidP="00FC38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88A" w:rsidRPr="005E4228" w:rsidRDefault="00FC388A" w:rsidP="00FC3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1" w:name="р5"/>
      <w:bookmarkEnd w:id="11"/>
      <w:r w:rsidRPr="005E42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V. ОСОБЕННОСТИ ОПЛАТЫ ТРУДА</w:t>
      </w:r>
    </w:p>
    <w:p w:rsidR="00FC388A" w:rsidRPr="005E4228" w:rsidRDefault="00FC388A" w:rsidP="00FC3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2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ИНОСТРАННОМУ СПЕЦИАЛИСТУ</w:t>
      </w:r>
    </w:p>
    <w:p w:rsidR="00FC388A" w:rsidRPr="005E4228" w:rsidRDefault="00FC388A" w:rsidP="00FC38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C388A" w:rsidRPr="005E4228" w:rsidRDefault="00FC388A" w:rsidP="00FC388A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2" w:name="п22"/>
      <w:bookmarkEnd w:id="12"/>
      <w:r w:rsidRPr="005E4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 Работодателю для оплаты труда иностранному специалисту финансовые средства выделяются за счет средств, предусмотренных в Календарном плане спортивных и физкультурно-массовых мероприятий Государственного комитета по физической культуре и спорту на соответствующий финансовый год.</w:t>
      </w:r>
    </w:p>
    <w:p w:rsidR="00FC388A" w:rsidRPr="005E4228" w:rsidRDefault="00FC388A" w:rsidP="00FC388A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3" w:name="п23"/>
      <w:bookmarkEnd w:id="13"/>
      <w:r w:rsidRPr="005E4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 Комитетом на основании решения Экспертной комиссии о целесообразности выделения бюджетных средств и документов, представленных работодателем согласно </w:t>
      </w:r>
      <w:hyperlink r:id="rId7" w:anchor="%D0%BF21" w:history="1">
        <w:r w:rsidRPr="005E422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пункту 21</w:t>
        </w:r>
      </w:hyperlink>
      <w:r w:rsidRPr="005E4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настоящего Положения, издается приказ о выделении финансовых сре</w:t>
      </w:r>
      <w:proofErr w:type="gramStart"/>
      <w:r w:rsidRPr="005E4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дл</w:t>
      </w:r>
      <w:proofErr w:type="gramEnd"/>
      <w:r w:rsidRPr="005E4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покрытия расходов, связанных с ежемесячной заработной платой и единым социальным платежом иностранного специалиста.</w:t>
      </w:r>
    </w:p>
    <w:p w:rsidR="00FC388A" w:rsidRPr="005E4228" w:rsidRDefault="00FC388A" w:rsidP="00FC388A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4" w:name="п24"/>
      <w:bookmarkEnd w:id="14"/>
      <w:r w:rsidRPr="005E4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24. Бюджетные средства для оплаты труда иностранному специалисту Комитетом перечисляются на расчетный счет работодателя.</w:t>
      </w:r>
    </w:p>
    <w:p w:rsidR="00FC388A" w:rsidRPr="005E4228" w:rsidRDefault="00FC388A" w:rsidP="00FC388A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5" w:name="п25"/>
      <w:bookmarkEnd w:id="15"/>
      <w:r w:rsidRPr="005E4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25. Оплата труда иностранному специалисту осуществляется работодателем в соответствии с заключенным с ним трудовым договором (контрактом) за счет средств выделенных ему Комитетом.</w:t>
      </w:r>
    </w:p>
    <w:p w:rsidR="00FC388A" w:rsidRPr="005E4228" w:rsidRDefault="00FC388A" w:rsidP="00FC388A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Работодатели имеют право увеличивать размер оплаты труда иностранным специалистам за счет внебюджетных средств, в том числе собственных средств, сре</w:t>
      </w:r>
      <w:proofErr w:type="gramStart"/>
      <w:r w:rsidRPr="005E4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бл</w:t>
      </w:r>
      <w:proofErr w:type="gramEnd"/>
      <w:r w:rsidRPr="005E4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аготворителей и других источников средств, не запрещенных законодательством.</w:t>
      </w:r>
    </w:p>
    <w:p w:rsidR="00FC388A" w:rsidRPr="005E4228" w:rsidRDefault="00FC388A" w:rsidP="00FC388A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26. Иностранный специалист получает ежемесячную заработную плату в национальной валюте Республики Узбекистан на основании заключенного между ним и работодателем трудового договора (контракта).</w:t>
      </w:r>
    </w:p>
    <w:p w:rsidR="00FC388A" w:rsidRPr="005E4228" w:rsidRDefault="00FC388A" w:rsidP="00FC38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88A" w:rsidRPr="005E4228" w:rsidRDefault="00FC388A" w:rsidP="00FC3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6" w:name="р6"/>
      <w:bookmarkEnd w:id="16"/>
      <w:r w:rsidRPr="005E42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VI. ГАРАНТИИ И ДОПОЛНИТЕЛЬНЫЕ УСЛОВИЯ,</w:t>
      </w:r>
    </w:p>
    <w:p w:rsidR="00FC388A" w:rsidRPr="005E4228" w:rsidRDefault="00FC388A" w:rsidP="00FC3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2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ПРЕДОСТАВЛЯЕМЫЕ ИНОСТРАННЫМ</w:t>
      </w:r>
    </w:p>
    <w:p w:rsidR="00FC388A" w:rsidRPr="005E4228" w:rsidRDefault="00FC388A" w:rsidP="00FC3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2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СПЕЦИАЛИСТАМ</w:t>
      </w:r>
    </w:p>
    <w:p w:rsidR="00FC388A" w:rsidRPr="005E4228" w:rsidRDefault="00FC388A" w:rsidP="00FC38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C388A" w:rsidRPr="005E4228" w:rsidRDefault="00FC388A" w:rsidP="00FC388A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27. Работодатель может обеспечивать иностранных специалистов спортивной экипировкой, спортивным оборудованием, инвентарем и другими материально-техническими средствами, необходимыми для осуществления ими трудовой деятельности, а также поддерживать указанные экипировку, оборудование, инвентарь и материально-технические средства в состоянии, пригодном для использования.</w:t>
      </w:r>
    </w:p>
    <w:p w:rsidR="00FC388A" w:rsidRPr="005E4228" w:rsidRDefault="00FC388A" w:rsidP="00FC38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C388A" w:rsidRPr="005E4228" w:rsidRDefault="00FC388A" w:rsidP="00FC388A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28. В трудовом договоре (контракте) с иностранным специалистом могут предусматриваться условия:</w:t>
      </w:r>
    </w:p>
    <w:p w:rsidR="00FC388A" w:rsidRPr="005E4228" w:rsidRDefault="00FC388A" w:rsidP="00FC388A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обязанности иностранного специалиста соблюдать положения (регламенты) о спортивных соревнованиях в части, непосредственно связанной с его трудовой деятельностью;</w:t>
      </w:r>
    </w:p>
    <w:p w:rsidR="00FC388A" w:rsidRPr="005E4228" w:rsidRDefault="00FC388A" w:rsidP="00FC388A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порядке уплаты иностранным специалистом неустойки в пользу работодателя при расторжении трудового договора (контракта) по инициативе иностранного специалиста в случаях, предусмотренных трудовым законодательством Республики Узбекистан, и о размере указанной выплаты;</w:t>
      </w:r>
    </w:p>
    <w:p w:rsidR="00FC388A" w:rsidRPr="005E4228" w:rsidRDefault="00FC388A" w:rsidP="00FC388A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проведении восстановительных мероприятий в целях улучшения здоровья иностранного специалиста;</w:t>
      </w:r>
    </w:p>
    <w:p w:rsidR="00FC388A" w:rsidRPr="005E4228" w:rsidRDefault="00FC388A" w:rsidP="00FC388A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размерах и порядке выплаты дополнительных компенсаций в связи с переездом на работу в другую местность;</w:t>
      </w:r>
    </w:p>
    <w:p w:rsidR="00FC388A" w:rsidRPr="005E4228" w:rsidRDefault="00FC388A" w:rsidP="00FC388A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материальном обеспечении в период участия в спортивных </w:t>
      </w:r>
      <w:proofErr w:type="gramStart"/>
      <w:r w:rsidRPr="005E4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мероприятиях</w:t>
      </w:r>
      <w:proofErr w:type="gramEnd"/>
      <w:r w:rsidRPr="005E4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на территории республики, так и за рубежом;</w:t>
      </w:r>
    </w:p>
    <w:p w:rsidR="00FC388A" w:rsidRPr="005E4228" w:rsidRDefault="00FC388A" w:rsidP="00FC388A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обеспечении иностранного специалиста и членов его семьи жилым помещением на период действия трудового договора (контракта);</w:t>
      </w:r>
    </w:p>
    <w:p w:rsidR="00FC388A" w:rsidRPr="005E4228" w:rsidRDefault="00FC388A" w:rsidP="00FC388A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компенсации транспортных расходов;</w:t>
      </w:r>
    </w:p>
    <w:p w:rsidR="00FC388A" w:rsidRPr="005E4228" w:rsidRDefault="00FC388A" w:rsidP="00FC388A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дополнительном медицинском обслуживании;</w:t>
      </w:r>
    </w:p>
    <w:p w:rsidR="00FC388A" w:rsidRPr="005E4228" w:rsidRDefault="00FC388A" w:rsidP="00FC388A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компенсации энергетических затрат и на восстановление физических ресурсов в установленном законодательством порядке.</w:t>
      </w:r>
    </w:p>
    <w:p w:rsidR="00FC388A" w:rsidRPr="005E4228" w:rsidRDefault="00FC388A" w:rsidP="00FC38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88A" w:rsidRPr="005E4228" w:rsidRDefault="00FC388A" w:rsidP="00FC3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7" w:name="р7"/>
      <w:bookmarkEnd w:id="17"/>
      <w:r w:rsidRPr="005E42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VII. ФУНКЦИОНАЛЬНЫЕ ОБЯЗАННОСТИ</w:t>
      </w:r>
    </w:p>
    <w:p w:rsidR="00FC388A" w:rsidRPr="005E4228" w:rsidRDefault="00FC388A" w:rsidP="00FC3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2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ИНОСТРАННОГО СПЕЦИАЛИСТА</w:t>
      </w:r>
    </w:p>
    <w:p w:rsidR="00FC388A" w:rsidRPr="005E4228" w:rsidRDefault="00FC388A" w:rsidP="00FC38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88A" w:rsidRPr="005E4228" w:rsidRDefault="00FC388A" w:rsidP="00FC388A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29. В функциональные обязанности иностранного специалиста входят:</w:t>
      </w:r>
    </w:p>
    <w:p w:rsidR="00FC388A" w:rsidRPr="005E4228" w:rsidRDefault="00FC388A" w:rsidP="00FC388A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прикрепленног</w:t>
      </w:r>
      <w:proofErr w:type="gramStart"/>
      <w:r w:rsidRPr="005E4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о(</w:t>
      </w:r>
      <w:proofErr w:type="spellStart"/>
      <w:proofErr w:type="gramEnd"/>
      <w:r w:rsidRPr="005E4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proofErr w:type="spellEnd"/>
      <w:r w:rsidRPr="005E4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спортсмена(</w:t>
      </w:r>
      <w:proofErr w:type="spellStart"/>
      <w:r w:rsidRPr="005E4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proofErr w:type="spellEnd"/>
      <w:r w:rsidRPr="005E4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к достижению высоких спортивных результатов, запланированных планом подготовки, в том числе завоеванию им(и) высоких мест на чемпионатах мира, Азии, Олимпийских и Азиатских играх;</w:t>
      </w:r>
    </w:p>
    <w:p w:rsidR="00FC388A" w:rsidRPr="005E4228" w:rsidRDefault="00FC388A" w:rsidP="00FC388A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строгое соблюдение утвержденного тренерским советом сборных команд по видам спорта спортивного режима и дисциплины учебно-тренировочного процесса, выполнение указаний и рекомендаций спортивных врачей, закрепленных за видом или видами спорта;</w:t>
      </w:r>
    </w:p>
    <w:p w:rsidR="00FC388A" w:rsidRPr="005E4228" w:rsidRDefault="00FC388A" w:rsidP="00FC388A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индивидуального плана подготовки членов сборных команд по видам спорта к соревнованиям;</w:t>
      </w:r>
    </w:p>
    <w:p w:rsidR="00FC388A" w:rsidRPr="005E4228" w:rsidRDefault="00FC388A" w:rsidP="00FC388A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забота о здоровье и личной гигиене прикрепленног</w:t>
      </w:r>
      <w:proofErr w:type="gramStart"/>
      <w:r w:rsidRPr="005E4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о(</w:t>
      </w:r>
      <w:proofErr w:type="spellStart"/>
      <w:proofErr w:type="gramEnd"/>
      <w:r w:rsidRPr="005E4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proofErr w:type="spellEnd"/>
      <w:r w:rsidRPr="005E4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спортсмена(</w:t>
      </w:r>
      <w:proofErr w:type="spellStart"/>
      <w:r w:rsidRPr="005E4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proofErr w:type="spellEnd"/>
      <w:r w:rsidRPr="005E4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в том числе регулярное направление его (их) на диспансеризацию;</w:t>
      </w:r>
    </w:p>
    <w:p w:rsidR="00FC388A" w:rsidRPr="005E4228" w:rsidRDefault="00FC388A" w:rsidP="00FC388A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поддержание высокого морально-нравственного уровня.</w:t>
      </w:r>
    </w:p>
    <w:p w:rsidR="00FC388A" w:rsidRPr="005E4228" w:rsidRDefault="005E4228" w:rsidP="005E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8" w:name="п30"/>
      <w:bookmarkEnd w:id="18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FC388A" w:rsidRPr="005E4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30. Иностранному специалисту запрещается:</w:t>
      </w:r>
    </w:p>
    <w:p w:rsidR="00FC388A" w:rsidRPr="005E4228" w:rsidRDefault="00FC388A" w:rsidP="00FC388A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для достижения спортивных результатов приемы и способы, запрещенные правилами соревнований;</w:t>
      </w:r>
    </w:p>
    <w:p w:rsidR="00FC388A" w:rsidRPr="005E4228" w:rsidRDefault="00FC388A" w:rsidP="00FC388A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9" w:name="п30абз3"/>
      <w:bookmarkEnd w:id="19"/>
      <w:r w:rsidRPr="005E4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нарушать антидопинговые правила;</w:t>
      </w:r>
    </w:p>
    <w:p w:rsidR="00FC388A" w:rsidRPr="005E4228" w:rsidRDefault="00FC388A" w:rsidP="00FC388A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разглашать коммерческую тайну и другую конфиденциальную информацию, в том числе об учебно-тренировочном процессе, результатах медицинских и иных обследований (тестов) и др. в течение срока действия трудового договора (контракта);</w:t>
      </w:r>
    </w:p>
    <w:p w:rsidR="00FC388A" w:rsidRPr="005E4228" w:rsidRDefault="00FC388A" w:rsidP="00FC388A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представлять без письменного разрешения работодателя другие страны, а также вступать с ними в переговоры.</w:t>
      </w:r>
    </w:p>
    <w:p w:rsidR="00FC388A" w:rsidRPr="005E4228" w:rsidRDefault="00FC388A" w:rsidP="00FC38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88A" w:rsidRPr="005E4228" w:rsidRDefault="00FC388A" w:rsidP="00FC3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0" w:name="р8"/>
      <w:bookmarkEnd w:id="20"/>
      <w:r w:rsidRPr="005E42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VIII. ЗАКЛЮЧИТЕЛЬНЫЕ ПОЛОЖЕНИЯ</w:t>
      </w:r>
    </w:p>
    <w:p w:rsidR="00FC388A" w:rsidRPr="005E4228" w:rsidRDefault="00FC388A" w:rsidP="005E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31. </w:t>
      </w:r>
      <w:proofErr w:type="gramStart"/>
      <w:r w:rsidRPr="005E4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5E4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соблюдением требований настоящего Положения осуществляется в соответствии с законодательством Республики Узбекистан.</w:t>
      </w:r>
    </w:p>
    <w:p w:rsidR="00FC388A" w:rsidRPr="005E4228" w:rsidRDefault="00FC388A" w:rsidP="00FC388A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32. Расторжение трудового договора (контракта) с иностранным специалистом осуществляется в соответствии с действующим законодательством Республики Узбекистан.</w:t>
      </w:r>
    </w:p>
    <w:p w:rsidR="00FC388A" w:rsidRPr="005E4228" w:rsidRDefault="00FC388A" w:rsidP="00FC388A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33. Лица, нарушившие требования настоящего Положения, привлекаются к ответственности в соответствии с законодательством Республики Узбекистан.</w:t>
      </w:r>
    </w:p>
    <w:p w:rsidR="00FC388A" w:rsidRPr="005E4228" w:rsidRDefault="00FC388A" w:rsidP="00FC38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C388A" w:rsidRPr="005E4228" w:rsidRDefault="00FC388A" w:rsidP="00FC388A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228">
        <w:rPr>
          <w:rFonts w:ascii="Times New Roman" w:eastAsia="Times New Roman" w:hAnsi="Times New Roman" w:cs="Times New Roman"/>
          <w:color w:val="800080"/>
          <w:sz w:val="28"/>
          <w:szCs w:val="28"/>
          <w:lang w:eastAsia="ru-RU"/>
        </w:rPr>
        <w:t>"Собрание законодательства Республики Узбекистан",</w:t>
      </w:r>
    </w:p>
    <w:p w:rsidR="00FC388A" w:rsidRPr="005E4228" w:rsidRDefault="00FC388A" w:rsidP="00FC388A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228">
        <w:rPr>
          <w:rFonts w:ascii="Times New Roman" w:eastAsia="Times New Roman" w:hAnsi="Times New Roman" w:cs="Times New Roman"/>
          <w:color w:val="800080"/>
          <w:sz w:val="28"/>
          <w:szCs w:val="28"/>
          <w:lang w:eastAsia="ru-RU"/>
        </w:rPr>
        <w:t>6 января 2014 г., N 1, ст. 4</w:t>
      </w:r>
    </w:p>
    <w:p w:rsidR="00636A64" w:rsidRPr="005E4228" w:rsidRDefault="00D02FBA">
      <w:pPr>
        <w:rPr>
          <w:rFonts w:ascii="Times New Roman" w:hAnsi="Times New Roman" w:cs="Times New Roman"/>
          <w:sz w:val="28"/>
          <w:szCs w:val="28"/>
        </w:rPr>
      </w:pPr>
    </w:p>
    <w:sectPr w:rsidR="00636A64" w:rsidRPr="005E4228" w:rsidSect="008E3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43DAE"/>
    <w:rsid w:val="002227F2"/>
    <w:rsid w:val="00320E27"/>
    <w:rsid w:val="005E4228"/>
    <w:rsid w:val="005F7E41"/>
    <w:rsid w:val="007619CE"/>
    <w:rsid w:val="00832133"/>
    <w:rsid w:val="008345FA"/>
    <w:rsid w:val="008444D1"/>
    <w:rsid w:val="008E35B5"/>
    <w:rsid w:val="00965E84"/>
    <w:rsid w:val="00B43DAE"/>
    <w:rsid w:val="00D02FBA"/>
    <w:rsid w:val="00E16C3B"/>
    <w:rsid w:val="00E62BCD"/>
    <w:rsid w:val="00FC3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5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44D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444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4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689936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1545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0289">
          <w:marLeft w:val="-75"/>
          <w:marRight w:val="-75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6790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1559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065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3612">
          <w:marLeft w:val="-75"/>
          <w:marRight w:val="-75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4424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2703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99591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7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nrm.uz/contentf?doc=414815_polojenie_ob_usloviyah_raboty_inostrannyh_specialistov_privlechennyh_dlya_podgotovki_sportsmenov_-_chlenov_sbornyh_komand_respubliki_uzbekistan_(prilojenie_k_postanovleniyu_km_ruz_ot_30_12_2013_g_n_346)&amp;products=1_vse_zakonodatelstvo_uzbekistan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rm.uz/contentf?doc=414815_polojenie_ob_usloviyah_raboty_inostrannyh_specialistov_privlechennyh_dlya_podgotovki_sportsmenov_-_chlenov_sbornyh_komand_respubliki_uzbekistan_(prilojenie_k_postanovleniyu_km_ruz_ot_30_12_2013_g_n_346)&amp;products=1_vse_zakonodatelstvo_uzbekistana" TargetMode="External"/><Relationship Id="rId5" Type="http://schemas.openxmlformats.org/officeDocument/2006/relationships/hyperlink" Target="https://nrm.uz/contentf?doc=318471_postanovlenie_kabineta_ministrov_respubliki_uzbekistan_ot_30_12_2013_g_n_346_ob_utverjdenii_polojeniya_ob_usloviyah_raboty_inostrannyh_specialistov_privlechennyh_dlya_podgotovki_sportsmenov_-_chlenov_sbornyh_komand_respubliki_uzbekistan_po_vidam_sporta&amp;products=1_vse_zakonodatelstvo_uzbekistana" TargetMode="External"/><Relationship Id="rId4" Type="http://schemas.openxmlformats.org/officeDocument/2006/relationships/hyperlink" Target="javascript:scrollText(2309289)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2053</Words>
  <Characters>11703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Lenovo_Canon</dc:creator>
  <cp:keywords/>
  <dc:description/>
  <cp:lastModifiedBy>Дариха</cp:lastModifiedBy>
  <cp:revision>7</cp:revision>
  <cp:lastPrinted>2018-11-26T10:36:00Z</cp:lastPrinted>
  <dcterms:created xsi:type="dcterms:W3CDTF">2018-06-12T06:49:00Z</dcterms:created>
  <dcterms:modified xsi:type="dcterms:W3CDTF">2018-11-26T12:06:00Z</dcterms:modified>
</cp:coreProperties>
</file>